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02-05/16 от 07 июня 2019г.   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введении особого противопожарного режима на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территории  СП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«Село Спас-Загорье»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  со ст.19 и 30 Федерального закона от 21.12.1994 № 69-ФЗ  «О пожарной безопасности», ст.63 Федерального Закона от 22.07.2008 г № 123-ФЗ «Технический регламент о требованиях пожарной безопасности, Федеральным законом от 06.10.2003 №131-ФЗ « Об общих принципах организации местного самоуправления в Российской Федерации», с Правилами противопожарного режима в Российской Федерации, утвержденными постановлением Правительства Российской Федерации от 25.04.2012 года № 390 «О противопожарном режиме», Постановлением  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 районной  администрации от 06.06.2019 № 633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«О   введении   особого противопожарного режима на территории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район»», в связи с повышением пожарной опасности в результате наступления неблагоприятных климатических условий (сухая, жаркая, ветреная погода), а также в целях защиты населения и территорий сельского поселения «Село Спас-Загорье» от чрезвычайных ситуаций, Администрация (исполнительно-распорядительный орган) сельского поселения «Село Спас-Загорье»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 1.  Ввести на территории сельского поселения «Село Спас-Загорье» с 06 июня 2019 года особый противопожарный режим.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    На период действия особого противопожарного режима: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2.1.  Организовать дежурство должностных лиц администрации и патрулирование населенных пунктов и прилегающих к ним территорий.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2.2. Провести работу по проверке состояния минерализованных полос вокруг населенных пунктов.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2.3.   Осуществлять постоянный контроль за исправным состоянием пожарных прицеп-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цистерн  (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ЦВ -4 (2)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м.куб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).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2.4. Провести осмотр подъездов пожарной техники к источникам противопожарного водоснабжения.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2.5.   Запретить разведение костров, сжигание сухой травы и мусора в границах поселения и на прилегающих территориях.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Активизировать работу административной комиссии по выявлению нарушений правил пожарной безопасности и привлечению нарушителей к административной ответственности.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 Предприятиям, учреждениям и индивидуальным предпринимателям подготовить имеющуюся в собственности водовозную и землеройную технику для возможного использования.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.   </w:t>
      </w:r>
      <w:r>
        <w:rPr>
          <w:rFonts w:ascii="Segoe UI" w:hAnsi="Segoe UI" w:cs="Segoe UI"/>
          <w:color w:val="555555"/>
          <w:sz w:val="21"/>
          <w:szCs w:val="21"/>
        </w:rPr>
        <w:t xml:space="preserve">Рекомендовать руководителям предприятий, учреждений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организаций  независимо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от форм собственности, расположенных на территории поселения: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5.1.  Усилить контроль за соблюдением требований пожарной безопасности на имеющихся объектах.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5.2. Провести дополнительные противопожарные инструктажи работников организации.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 xml:space="preserve">5.3.   Обеспечить запас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воды  для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целей пожаротушения.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5.4.   Принять меры по скашиванию травы, уборке валежника, древесного хлама, иного горючего мусора с территорий, прилегающих к границам предприятий, организаций.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5.5. Запретить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 и порубочных остатков.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4F0588" w:rsidRDefault="004F0588" w:rsidP="004F0588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88"/>
    <w:rsid w:val="000F282F"/>
    <w:rsid w:val="004F0588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390A-AAE3-4DCE-9F96-475EF6D9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2023-05-31T12:06:00Z</dcterms:created>
  <dcterms:modified xsi:type="dcterms:W3CDTF">2023-05-31T12:06:00Z</dcterms:modified>
</cp:coreProperties>
</file>