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D5" w:rsidRDefault="00E43DD5" w:rsidP="00E43DD5">
      <w:pPr>
        <w:jc w:val="right"/>
        <w:rPr>
          <w:b/>
          <w:sz w:val="28"/>
          <w:szCs w:val="28"/>
        </w:rPr>
      </w:pPr>
    </w:p>
    <w:p w:rsidR="009A7911" w:rsidRPr="00DB79A5" w:rsidRDefault="009A7911" w:rsidP="009A7911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КАЛУЖСКАЯ  ОБЛАСТЬ</w:t>
      </w:r>
    </w:p>
    <w:p w:rsidR="009A7911" w:rsidRPr="00DB79A5" w:rsidRDefault="009A7911" w:rsidP="009A7911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МАЛОЯРОСЛАВЕЦКИЙ  РАЙОН</w:t>
      </w:r>
    </w:p>
    <w:p w:rsidR="009A7911" w:rsidRPr="00DB79A5" w:rsidRDefault="009A7911" w:rsidP="009A7911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 xml:space="preserve">СЕЛЬСКАЯ ДУМА МУНИЦИПАЛЬНОГО ОБРАЗОВАНИЯ </w:t>
      </w:r>
    </w:p>
    <w:p w:rsidR="009A7911" w:rsidRDefault="009A7911" w:rsidP="009A791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СЕЛЬСКОГО ПОСЕЛЕНИЯ «СЕЛО  СПАС-ЗАГОРЬЕ»</w:t>
      </w:r>
    </w:p>
    <w:p w:rsidR="009A7911" w:rsidRPr="00DB79A5" w:rsidRDefault="0027103A" w:rsidP="009A7911">
      <w:pPr>
        <w:jc w:val="center"/>
      </w:pPr>
      <w:r>
        <w:rPr>
          <w:bCs/>
          <w:sz w:val="22"/>
          <w:szCs w:val="22"/>
        </w:rPr>
        <w:t xml:space="preserve">249052  Калужская  обл., Малоярославецкий  р-н, </w:t>
      </w:r>
      <w:proofErr w:type="gramStart"/>
      <w:r>
        <w:rPr>
          <w:bCs/>
          <w:sz w:val="22"/>
          <w:szCs w:val="22"/>
        </w:rPr>
        <w:t>с</w:t>
      </w:r>
      <w:proofErr w:type="gramEnd"/>
      <w:r>
        <w:rPr>
          <w:bCs/>
          <w:sz w:val="22"/>
          <w:szCs w:val="22"/>
        </w:rPr>
        <w:t>. Спас - Загорье  тел.8-(48431)35334,факс-35334</w:t>
      </w:r>
    </w:p>
    <w:p w:rsidR="0027103A" w:rsidRDefault="0027103A" w:rsidP="009A7911">
      <w:pPr>
        <w:jc w:val="center"/>
        <w:rPr>
          <w:b/>
          <w:sz w:val="28"/>
          <w:szCs w:val="28"/>
        </w:rPr>
      </w:pPr>
    </w:p>
    <w:p w:rsidR="0027103A" w:rsidRDefault="0027103A" w:rsidP="009A7911">
      <w:pPr>
        <w:jc w:val="center"/>
        <w:rPr>
          <w:b/>
          <w:sz w:val="28"/>
          <w:szCs w:val="28"/>
        </w:rPr>
      </w:pPr>
    </w:p>
    <w:p w:rsidR="009A7911" w:rsidRDefault="009A7911" w:rsidP="009A7911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РЕШЕНИЕ</w:t>
      </w:r>
    </w:p>
    <w:p w:rsidR="009A7911" w:rsidRDefault="009A7911" w:rsidP="009A7911">
      <w:pPr>
        <w:jc w:val="center"/>
        <w:rPr>
          <w:b/>
          <w:sz w:val="28"/>
          <w:szCs w:val="28"/>
        </w:rPr>
      </w:pPr>
    </w:p>
    <w:p w:rsidR="009A7911" w:rsidRDefault="00FF3FA7" w:rsidP="009A79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 июля </w:t>
      </w:r>
      <w:r w:rsidR="009A7911">
        <w:rPr>
          <w:b/>
          <w:sz w:val="28"/>
          <w:szCs w:val="28"/>
        </w:rPr>
        <w:t xml:space="preserve">2021 г.            </w:t>
      </w:r>
      <w:r w:rsidR="009A7911">
        <w:rPr>
          <w:b/>
          <w:sz w:val="28"/>
          <w:szCs w:val="28"/>
        </w:rPr>
        <w:tab/>
        <w:t xml:space="preserve">                                                </w:t>
      </w:r>
      <w:r w:rsidR="001A7BEE">
        <w:rPr>
          <w:b/>
          <w:sz w:val="28"/>
          <w:szCs w:val="28"/>
        </w:rPr>
        <w:t xml:space="preserve">                     </w:t>
      </w:r>
      <w:r w:rsidR="009A7911">
        <w:rPr>
          <w:b/>
          <w:sz w:val="28"/>
          <w:szCs w:val="28"/>
        </w:rPr>
        <w:t xml:space="preserve">№ 01-02/ </w:t>
      </w:r>
      <w:r>
        <w:rPr>
          <w:b/>
          <w:sz w:val="28"/>
          <w:szCs w:val="28"/>
        </w:rPr>
        <w:t>2</w:t>
      </w:r>
      <w:r w:rsidR="00FB53E8">
        <w:rPr>
          <w:b/>
          <w:sz w:val="28"/>
          <w:szCs w:val="28"/>
        </w:rPr>
        <w:t>2</w:t>
      </w:r>
    </w:p>
    <w:p w:rsidR="009A7911" w:rsidRDefault="009A7911" w:rsidP="009A7911">
      <w:pPr>
        <w:rPr>
          <w:b/>
          <w:sz w:val="28"/>
          <w:szCs w:val="28"/>
        </w:rPr>
      </w:pPr>
    </w:p>
    <w:p w:rsidR="009A7911" w:rsidRPr="009A7911" w:rsidRDefault="009A7911" w:rsidP="009A7911">
      <w:pPr>
        <w:rPr>
          <w:rStyle w:val="a3"/>
          <w:color w:val="000000"/>
          <w:sz w:val="28"/>
          <w:szCs w:val="30"/>
          <w:shd w:val="clear" w:color="auto" w:fill="FFFFFF"/>
        </w:rPr>
      </w:pPr>
      <w:r w:rsidRPr="009A7911">
        <w:rPr>
          <w:rStyle w:val="a3"/>
          <w:color w:val="000000"/>
          <w:sz w:val="28"/>
          <w:szCs w:val="30"/>
          <w:shd w:val="clear" w:color="auto" w:fill="FFFFFF"/>
        </w:rPr>
        <w:t xml:space="preserve">Об утверждении Положения о сходе </w:t>
      </w:r>
    </w:p>
    <w:p w:rsidR="009A7911" w:rsidRDefault="009A7911" w:rsidP="009A7911">
      <w:pPr>
        <w:rPr>
          <w:rStyle w:val="a3"/>
          <w:color w:val="000000"/>
          <w:sz w:val="28"/>
          <w:szCs w:val="30"/>
          <w:shd w:val="clear" w:color="auto" w:fill="FFFFFF"/>
        </w:rPr>
      </w:pPr>
      <w:r w:rsidRPr="009A7911">
        <w:rPr>
          <w:rStyle w:val="a3"/>
          <w:color w:val="000000"/>
          <w:sz w:val="28"/>
          <w:szCs w:val="30"/>
          <w:shd w:val="clear" w:color="auto" w:fill="FFFFFF"/>
        </w:rPr>
        <w:t xml:space="preserve">граждан в муниципальном образовании </w:t>
      </w:r>
    </w:p>
    <w:p w:rsidR="009A7911" w:rsidRDefault="009A7911" w:rsidP="009A7911">
      <w:pPr>
        <w:rPr>
          <w:rStyle w:val="a3"/>
          <w:color w:val="000000"/>
          <w:sz w:val="28"/>
          <w:szCs w:val="30"/>
          <w:shd w:val="clear" w:color="auto" w:fill="FFFFFF"/>
        </w:rPr>
      </w:pPr>
      <w:r w:rsidRPr="009A7911">
        <w:rPr>
          <w:rStyle w:val="a3"/>
          <w:color w:val="000000"/>
          <w:sz w:val="28"/>
          <w:szCs w:val="30"/>
          <w:shd w:val="clear" w:color="auto" w:fill="FFFFFF"/>
        </w:rPr>
        <w:t>сел</w:t>
      </w:r>
      <w:r>
        <w:rPr>
          <w:rStyle w:val="a3"/>
          <w:color w:val="000000"/>
          <w:sz w:val="28"/>
          <w:szCs w:val="30"/>
          <w:shd w:val="clear" w:color="auto" w:fill="FFFFFF"/>
        </w:rPr>
        <w:t>ьское поселение «Село Спас-Загорье</w:t>
      </w:r>
      <w:r w:rsidRPr="009A7911">
        <w:rPr>
          <w:rStyle w:val="a3"/>
          <w:color w:val="000000"/>
          <w:sz w:val="28"/>
          <w:szCs w:val="30"/>
          <w:shd w:val="clear" w:color="auto" w:fill="FFFFFF"/>
        </w:rPr>
        <w:t xml:space="preserve">» </w:t>
      </w:r>
    </w:p>
    <w:p w:rsidR="009A7911" w:rsidRDefault="009A7911" w:rsidP="009A7911">
      <w:pPr>
        <w:rPr>
          <w:rStyle w:val="a3"/>
          <w:color w:val="000000"/>
          <w:sz w:val="28"/>
          <w:szCs w:val="30"/>
          <w:shd w:val="clear" w:color="auto" w:fill="FFFFFF"/>
        </w:rPr>
      </w:pPr>
      <w:r w:rsidRPr="009A7911">
        <w:rPr>
          <w:rStyle w:val="a3"/>
          <w:color w:val="000000"/>
          <w:sz w:val="28"/>
          <w:szCs w:val="30"/>
          <w:shd w:val="clear" w:color="auto" w:fill="FFFFFF"/>
        </w:rPr>
        <w:t>Малоярославецкого района Калужской области</w:t>
      </w:r>
    </w:p>
    <w:p w:rsidR="009A7911" w:rsidRDefault="009A7911" w:rsidP="009A7911">
      <w:pPr>
        <w:rPr>
          <w:b/>
          <w:bCs/>
          <w:color w:val="000000"/>
          <w:sz w:val="28"/>
          <w:szCs w:val="30"/>
          <w:shd w:val="clear" w:color="auto" w:fill="FFFFFF"/>
        </w:rPr>
      </w:pPr>
    </w:p>
    <w:p w:rsidR="009A7911" w:rsidRPr="009A7911" w:rsidRDefault="009A7911" w:rsidP="009A7911">
      <w:pPr>
        <w:rPr>
          <w:b/>
          <w:bCs/>
          <w:color w:val="000000"/>
          <w:sz w:val="28"/>
          <w:szCs w:val="30"/>
          <w:shd w:val="clear" w:color="auto" w:fill="FFFFFF"/>
        </w:rPr>
      </w:pPr>
    </w:p>
    <w:p w:rsidR="009A7911" w:rsidRDefault="009A7911" w:rsidP="009A7911">
      <w:pPr>
        <w:jc w:val="both"/>
        <w:rPr>
          <w:color w:val="000000"/>
          <w:sz w:val="28"/>
          <w:szCs w:val="30"/>
          <w:shd w:val="clear" w:color="auto" w:fill="FFFFFF"/>
        </w:rPr>
      </w:pPr>
      <w:r w:rsidRPr="009A7911">
        <w:rPr>
          <w:color w:val="000000"/>
          <w:sz w:val="28"/>
          <w:szCs w:val="30"/>
          <w:shd w:val="clear" w:color="auto" w:fill="FFFFFF"/>
        </w:rPr>
        <w:t>В соответствии с Федеральным законом от 01.01.2001 № 131-ФЗ «Об общих принципах организации местного самоуправления в Российской Федерации», Уставом муниципального образования сель</w:t>
      </w:r>
      <w:r>
        <w:rPr>
          <w:color w:val="000000"/>
          <w:sz w:val="28"/>
          <w:szCs w:val="30"/>
          <w:shd w:val="clear" w:color="auto" w:fill="FFFFFF"/>
        </w:rPr>
        <w:t>ского поселения «Село Спас-Загорье</w:t>
      </w:r>
      <w:r w:rsidRPr="009A7911">
        <w:rPr>
          <w:color w:val="000000"/>
          <w:sz w:val="28"/>
          <w:szCs w:val="30"/>
          <w:shd w:val="clear" w:color="auto" w:fill="FFFFFF"/>
        </w:rPr>
        <w:t>», Сельская Дума муниципального образования сель</w:t>
      </w:r>
      <w:r>
        <w:rPr>
          <w:color w:val="000000"/>
          <w:sz w:val="28"/>
          <w:szCs w:val="30"/>
          <w:shd w:val="clear" w:color="auto" w:fill="FFFFFF"/>
        </w:rPr>
        <w:t>ского поселения «Село Спас-Загорье</w:t>
      </w:r>
      <w:r w:rsidRPr="009A7911">
        <w:rPr>
          <w:color w:val="000000"/>
          <w:sz w:val="28"/>
          <w:szCs w:val="30"/>
          <w:shd w:val="clear" w:color="auto" w:fill="FFFFFF"/>
        </w:rPr>
        <w:t>»</w:t>
      </w:r>
    </w:p>
    <w:p w:rsidR="009A7911" w:rsidRPr="009A7911" w:rsidRDefault="009A7911" w:rsidP="009A7911">
      <w:pPr>
        <w:jc w:val="both"/>
        <w:rPr>
          <w:szCs w:val="28"/>
        </w:rPr>
      </w:pPr>
    </w:p>
    <w:p w:rsidR="009A7911" w:rsidRDefault="009A7911" w:rsidP="009A7911">
      <w:pPr>
        <w:jc w:val="center"/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Р Е Ш И Л А:</w:t>
      </w:r>
    </w:p>
    <w:p w:rsidR="009A7911" w:rsidRPr="00DB79A5" w:rsidRDefault="009A7911" w:rsidP="009A7911">
      <w:pPr>
        <w:jc w:val="center"/>
        <w:rPr>
          <w:b/>
          <w:sz w:val="28"/>
          <w:szCs w:val="28"/>
        </w:rPr>
      </w:pPr>
    </w:p>
    <w:p w:rsidR="009A7911" w:rsidRDefault="009A7911" w:rsidP="009A7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A7911">
        <w:rPr>
          <w:color w:val="000000"/>
          <w:sz w:val="28"/>
          <w:szCs w:val="30"/>
          <w:shd w:val="clear" w:color="auto" w:fill="FFFFFF"/>
        </w:rPr>
        <w:t xml:space="preserve"> Утвердить Положение о сходе граждан в муниципальном образовании сел</w:t>
      </w:r>
      <w:r>
        <w:rPr>
          <w:color w:val="000000"/>
          <w:sz w:val="28"/>
          <w:szCs w:val="30"/>
          <w:shd w:val="clear" w:color="auto" w:fill="FFFFFF"/>
        </w:rPr>
        <w:t>ьское поселение «Село Спас-Загорье» (Приложение №1)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</w:t>
      </w:r>
    </w:p>
    <w:p w:rsidR="009A7911" w:rsidRPr="00DB79A5" w:rsidRDefault="009A7911" w:rsidP="009A79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B79A5">
        <w:rPr>
          <w:sz w:val="28"/>
          <w:szCs w:val="28"/>
        </w:rPr>
        <w:t>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DB79A5">
        <w:rPr>
          <w:sz w:val="28"/>
          <w:szCs w:val="28"/>
        </w:rPr>
        <w:t xml:space="preserve"> (обнародования).</w:t>
      </w: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27103A">
      <w:pPr>
        <w:rPr>
          <w:sz w:val="28"/>
          <w:szCs w:val="28"/>
        </w:rPr>
      </w:pPr>
    </w:p>
    <w:p w:rsidR="00FF3FA7" w:rsidRDefault="00FF3FA7" w:rsidP="0027103A">
      <w:pPr>
        <w:rPr>
          <w:sz w:val="28"/>
          <w:szCs w:val="28"/>
        </w:rPr>
      </w:pPr>
    </w:p>
    <w:p w:rsidR="009A7911" w:rsidRDefault="009A7911" w:rsidP="009A7911">
      <w:pPr>
        <w:jc w:val="center"/>
        <w:rPr>
          <w:sz w:val="28"/>
          <w:szCs w:val="28"/>
        </w:rPr>
      </w:pPr>
    </w:p>
    <w:p w:rsidR="009A7911" w:rsidRDefault="009A7911" w:rsidP="0027103A">
      <w:pPr>
        <w:rPr>
          <w:b/>
          <w:sz w:val="28"/>
          <w:szCs w:val="28"/>
        </w:rPr>
      </w:pPr>
    </w:p>
    <w:p w:rsidR="0027103A" w:rsidRDefault="0027103A" w:rsidP="0027103A">
      <w:pPr>
        <w:rPr>
          <w:b/>
          <w:sz w:val="28"/>
          <w:szCs w:val="28"/>
        </w:rPr>
      </w:pPr>
    </w:p>
    <w:p w:rsidR="0027103A" w:rsidRPr="00DB79A5" w:rsidRDefault="0027103A" w:rsidP="009A7911">
      <w:pPr>
        <w:jc w:val="center"/>
        <w:rPr>
          <w:b/>
          <w:sz w:val="28"/>
          <w:szCs w:val="28"/>
        </w:rPr>
      </w:pPr>
    </w:p>
    <w:p w:rsidR="009A7911" w:rsidRPr="00DB79A5" w:rsidRDefault="009A7911" w:rsidP="009A7911">
      <w:pPr>
        <w:jc w:val="center"/>
        <w:rPr>
          <w:b/>
          <w:sz w:val="28"/>
          <w:szCs w:val="28"/>
        </w:rPr>
      </w:pPr>
    </w:p>
    <w:p w:rsidR="004B6EE5" w:rsidRDefault="009A7911">
      <w:pPr>
        <w:rPr>
          <w:b/>
          <w:sz w:val="28"/>
          <w:szCs w:val="28"/>
        </w:rPr>
      </w:pPr>
      <w:r w:rsidRPr="00DB79A5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лава сельского поселения </w:t>
      </w:r>
      <w:r w:rsidRPr="00DB79A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</w:t>
      </w:r>
      <w:r w:rsidR="00E43DD5">
        <w:rPr>
          <w:b/>
          <w:sz w:val="28"/>
          <w:szCs w:val="28"/>
        </w:rPr>
        <w:t xml:space="preserve">          </w:t>
      </w:r>
      <w:r w:rsidRPr="00DB79A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С.В. Александров</w:t>
      </w:r>
    </w:p>
    <w:p w:rsidR="005A1218" w:rsidRDefault="00E43DD5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</w:p>
    <w:p w:rsidR="009A7911" w:rsidRPr="009A7911" w:rsidRDefault="009A7911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lastRenderedPageBreak/>
        <w:t>Приложение</w:t>
      </w:r>
      <w:r>
        <w:rPr>
          <w:color w:val="000000"/>
          <w:szCs w:val="28"/>
        </w:rPr>
        <w:t xml:space="preserve"> №1</w:t>
      </w:r>
    </w:p>
    <w:p w:rsidR="009A7911" w:rsidRDefault="009A7911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>к решению Сельской Думы</w:t>
      </w:r>
      <w:r>
        <w:rPr>
          <w:color w:val="000000"/>
          <w:szCs w:val="28"/>
        </w:rPr>
        <w:t xml:space="preserve"> </w:t>
      </w:r>
      <w:r w:rsidRPr="009A7911">
        <w:rPr>
          <w:color w:val="000000"/>
          <w:szCs w:val="28"/>
        </w:rPr>
        <w:t xml:space="preserve">муниципального </w:t>
      </w:r>
    </w:p>
    <w:p w:rsidR="009A7911" w:rsidRPr="009A7911" w:rsidRDefault="009A7911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>образования сельского</w:t>
      </w:r>
    </w:p>
    <w:p w:rsidR="009A7911" w:rsidRPr="009A7911" w:rsidRDefault="009A7911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 xml:space="preserve">поселения «Село </w:t>
      </w:r>
      <w:r>
        <w:rPr>
          <w:color w:val="000000"/>
          <w:szCs w:val="28"/>
        </w:rPr>
        <w:t>Спас-Загорье</w:t>
      </w:r>
      <w:r w:rsidRPr="009A7911">
        <w:rPr>
          <w:color w:val="000000"/>
          <w:szCs w:val="28"/>
        </w:rPr>
        <w:t>»</w:t>
      </w:r>
    </w:p>
    <w:p w:rsidR="009A7911" w:rsidRPr="009A7911" w:rsidRDefault="009A7911" w:rsidP="009A7911">
      <w:pPr>
        <w:pStyle w:val="a5"/>
        <w:spacing w:before="0" w:beforeAutospacing="0" w:after="0" w:afterAutospacing="0"/>
        <w:jc w:val="right"/>
        <w:rPr>
          <w:color w:val="000000"/>
          <w:szCs w:val="28"/>
        </w:rPr>
      </w:pPr>
      <w:r w:rsidRPr="009A791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«</w:t>
      </w:r>
      <w:r w:rsidR="00FF3FA7">
        <w:rPr>
          <w:color w:val="000000"/>
          <w:szCs w:val="28"/>
        </w:rPr>
        <w:t>23</w:t>
      </w:r>
      <w:r>
        <w:rPr>
          <w:color w:val="000000"/>
          <w:szCs w:val="28"/>
        </w:rPr>
        <w:t>»</w:t>
      </w:r>
      <w:r w:rsidR="00FF3FA7">
        <w:rPr>
          <w:color w:val="000000"/>
          <w:szCs w:val="28"/>
        </w:rPr>
        <w:t xml:space="preserve"> июля </w:t>
      </w:r>
      <w:r>
        <w:rPr>
          <w:color w:val="000000"/>
          <w:szCs w:val="28"/>
        </w:rPr>
        <w:t>2021 № 01-02/</w:t>
      </w:r>
      <w:r w:rsidR="00FF3FA7">
        <w:rPr>
          <w:color w:val="000000"/>
          <w:szCs w:val="28"/>
        </w:rPr>
        <w:t>2</w:t>
      </w:r>
      <w:r w:rsidR="00FB53E8">
        <w:rPr>
          <w:color w:val="000000"/>
          <w:szCs w:val="28"/>
        </w:rPr>
        <w:t>2</w:t>
      </w:r>
    </w:p>
    <w:p w:rsidR="009A7911" w:rsidRDefault="009A7911" w:rsidP="009A7911">
      <w:pPr>
        <w:pStyle w:val="a5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9A7911" w:rsidRDefault="009A7911" w:rsidP="009A7911">
      <w:pPr>
        <w:pStyle w:val="a5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9A7911" w:rsidRPr="009A7911" w:rsidRDefault="009A7911" w:rsidP="009A7911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7911">
        <w:rPr>
          <w:rStyle w:val="a3"/>
          <w:color w:val="000000"/>
          <w:sz w:val="28"/>
          <w:szCs w:val="28"/>
        </w:rPr>
        <w:t>Положение о сходе граждан</w:t>
      </w:r>
    </w:p>
    <w:p w:rsidR="009A7911" w:rsidRPr="009A7911" w:rsidRDefault="009A7911" w:rsidP="009A7911">
      <w:pPr>
        <w:pStyle w:val="a5"/>
        <w:jc w:val="center"/>
        <w:rPr>
          <w:color w:val="000000"/>
          <w:sz w:val="28"/>
          <w:szCs w:val="28"/>
        </w:rPr>
      </w:pPr>
      <w:r w:rsidRPr="009A7911">
        <w:rPr>
          <w:rStyle w:val="a3"/>
          <w:color w:val="000000"/>
          <w:sz w:val="28"/>
          <w:szCs w:val="28"/>
        </w:rPr>
        <w:t>Настоящее положение регулирует порядок организации и проведения схода граждан. Действия настоящего положения не распространяется на сходы граждан, осуществляющие полномочия представительного органа муниципального образования.</w:t>
      </w:r>
    </w:p>
    <w:p w:rsidR="0061781D" w:rsidRPr="0061781D" w:rsidRDefault="009A7911" w:rsidP="0061781D">
      <w:pPr>
        <w:pStyle w:val="a5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781D">
        <w:rPr>
          <w:b/>
          <w:color w:val="000000"/>
          <w:sz w:val="28"/>
          <w:szCs w:val="28"/>
        </w:rPr>
        <w:t>Общие положения</w:t>
      </w:r>
    </w:p>
    <w:p w:rsidR="0061781D" w:rsidRDefault="0061781D" w:rsidP="0061781D">
      <w:pPr>
        <w:pStyle w:val="a5"/>
        <w:spacing w:before="0" w:beforeAutospacing="0" w:after="0" w:afterAutospacing="0"/>
        <w:ind w:left="1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1.</w:t>
      </w:r>
      <w:r>
        <w:rPr>
          <w:color w:val="000000"/>
          <w:sz w:val="28"/>
          <w:szCs w:val="28"/>
        </w:rPr>
        <w:t xml:space="preserve"> Сход граждан.</w:t>
      </w:r>
    </w:p>
    <w:p w:rsidR="009A7911" w:rsidRPr="009A7911" w:rsidRDefault="009A7911" w:rsidP="0061781D">
      <w:pPr>
        <w:pStyle w:val="a5"/>
        <w:spacing w:before="0" w:beforeAutospacing="0" w:after="0" w:afterAutospacing="0"/>
        <w:ind w:left="135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Сход граждан – форма непосредственного осуществления населением местного самоуправления в сельском населённом пункте.</w:t>
      </w:r>
    </w:p>
    <w:p w:rsidR="009A7911" w:rsidRPr="009A7911" w:rsidRDefault="0061781D" w:rsidP="0061781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2. Право граждан на участие в сходе граждан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A7911" w:rsidRPr="009A7911">
        <w:rPr>
          <w:color w:val="000000"/>
          <w:sz w:val="28"/>
          <w:szCs w:val="28"/>
        </w:rPr>
        <w:t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</w:t>
      </w:r>
      <w:r w:rsidR="009A7911" w:rsidRPr="009A7911">
        <w:rPr>
          <w:color w:val="000000"/>
          <w:sz w:val="28"/>
          <w:szCs w:val="28"/>
        </w:rPr>
        <w:t>Правом участия в сходе граждан обладают лица, постоянно или преимущественно проживающие на территории поселения, обладающие в соответствии с законодательством о выборах активным избирательным правом.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3. Общие принципы проведения схода граждан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1. Граждане участвуют на сходах на равных условиях по месту своего проживания. Участие в сходах является добровольным.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4. Вопросы, выносимые на обсуждение сходов граждан, не осуществляющих полномочия представительного органа местного самоуправления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Сход граждан может проводиться по вопросам: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решения вопроса введения и использования средств самообложения граждан на территории населённого пункта;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lastRenderedPageBreak/>
        <w:t>-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5. Правомочность схода граждан.</w:t>
      </w:r>
    </w:p>
    <w:p w:rsid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61781D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781D" w:rsidRPr="0061781D" w:rsidRDefault="009A7911" w:rsidP="0061781D">
      <w:pPr>
        <w:pStyle w:val="a5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1781D">
        <w:rPr>
          <w:b/>
          <w:color w:val="000000"/>
          <w:sz w:val="28"/>
          <w:szCs w:val="28"/>
        </w:rPr>
        <w:t>2. Порядок созыва и проведения схода граждан</w:t>
      </w:r>
    </w:p>
    <w:p w:rsidR="009A7911" w:rsidRPr="009A7911" w:rsidRDefault="0061781D" w:rsidP="0061781D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7. Инициатива проведения схода граждан</w:t>
      </w:r>
      <w:r w:rsidR="009A7911" w:rsidRPr="009A791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1.Сход граждан может быть проведён по инициативе: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органов местного самоуправления,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органов территориального общественного самоуправления на соответствующей территории муниципального образования.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граждан, подлежат обнародованию.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4.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8. Порядок проведения схода граждан.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1. Перед началом схода граждан проводится регистрация участников с указанием фамилии, имени, отчества, года рождения, адреса, места жительства.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 xml:space="preserve">2. На сходе граждан председательствует глава поселения или </w:t>
      </w:r>
      <w:proofErr w:type="gramStart"/>
      <w:r w:rsidR="009A7911" w:rsidRPr="009A7911">
        <w:rPr>
          <w:color w:val="000000"/>
          <w:sz w:val="28"/>
          <w:szCs w:val="28"/>
        </w:rPr>
        <w:t>иное лицо, избираемое сходом граждан и избирается</w:t>
      </w:r>
      <w:proofErr w:type="gramEnd"/>
      <w:r w:rsidR="009A7911" w:rsidRPr="009A7911">
        <w:rPr>
          <w:color w:val="000000"/>
          <w:sz w:val="28"/>
          <w:szCs w:val="28"/>
        </w:rPr>
        <w:t xml:space="preserve"> секретарь.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5. Сход граждан открывается председательствующим.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 xml:space="preserve">6. На сходе граждан ведется </w:t>
      </w:r>
      <w:proofErr w:type="gramStart"/>
      <w:r w:rsidR="009A7911" w:rsidRPr="009A7911">
        <w:rPr>
          <w:color w:val="000000"/>
          <w:sz w:val="28"/>
          <w:szCs w:val="28"/>
        </w:rPr>
        <w:t>протокол</w:t>
      </w:r>
      <w:proofErr w:type="gramEnd"/>
      <w:r w:rsidR="009A7911" w:rsidRPr="009A7911">
        <w:rPr>
          <w:color w:val="000000"/>
          <w:sz w:val="28"/>
          <w:szCs w:val="28"/>
        </w:rPr>
        <w:t xml:space="preserve"> в котором указываются: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lastRenderedPageBreak/>
        <w:t>- дата и место проведения схода граждан;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количество присутствующих;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повестка дня;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краткое содержание выступлений;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- результаты голосования и принятые решения.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7.Секретарь схода граждан ведет протокол схода граждан, обеспечивает достоверность отраженных в нем сведений.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8.Протокол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9.Протокол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7911" w:rsidRPr="009A7911">
        <w:rPr>
          <w:color w:val="000000"/>
          <w:sz w:val="28"/>
          <w:szCs w:val="28"/>
        </w:rPr>
        <w:t>Статья 9. Решения схода граждан.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9A7911" w:rsidRPr="009A7911" w:rsidRDefault="009A7911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A7911">
        <w:rPr>
          <w:color w:val="000000"/>
          <w:sz w:val="28"/>
          <w:szCs w:val="28"/>
        </w:rPr>
        <w:t>Решения, принятые сходом граждан, не должны противоречить уставу поселения.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3. Органы местного самоуправления и должностные лица местного самоуправления поселения обеспечивают исполнение решений, принятых на сходе граждан.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5. Решения, принятые на сходе граждан, подлежат обнародованию.</w:t>
      </w:r>
    </w:p>
    <w:p w:rsidR="009A7911" w:rsidRPr="009A7911" w:rsidRDefault="0061781D" w:rsidP="0061781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A7911" w:rsidRPr="009A7911">
        <w:rPr>
          <w:color w:val="000000"/>
          <w:sz w:val="28"/>
          <w:szCs w:val="28"/>
        </w:rPr>
        <w:t>6. Решения схода граждан могут быть обжалованы в суд.</w:t>
      </w:r>
    </w:p>
    <w:p w:rsidR="009A7911" w:rsidRPr="009A7911" w:rsidRDefault="009A7911" w:rsidP="009A7911">
      <w:pPr>
        <w:jc w:val="both"/>
        <w:rPr>
          <w:b/>
          <w:sz w:val="28"/>
          <w:szCs w:val="28"/>
        </w:rPr>
      </w:pPr>
    </w:p>
    <w:sectPr w:rsidR="009A7911" w:rsidRPr="009A7911" w:rsidSect="0027103A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0E" w:rsidRDefault="0033010E" w:rsidP="005A1218">
      <w:r>
        <w:separator/>
      </w:r>
    </w:p>
  </w:endnote>
  <w:endnote w:type="continuationSeparator" w:id="0">
    <w:p w:rsidR="0033010E" w:rsidRDefault="0033010E" w:rsidP="005A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692360"/>
      <w:docPartObj>
        <w:docPartGallery w:val="Page Numbers (Bottom of Page)"/>
        <w:docPartUnique/>
      </w:docPartObj>
    </w:sdtPr>
    <w:sdtContent>
      <w:p w:rsidR="005A1218" w:rsidRDefault="007A2D88">
        <w:pPr>
          <w:pStyle w:val="a8"/>
          <w:jc w:val="right"/>
        </w:pPr>
        <w:r>
          <w:fldChar w:fldCharType="begin"/>
        </w:r>
        <w:r w:rsidR="00E43DD5">
          <w:instrText xml:space="preserve"> PAGE   \* MERGEFORMAT </w:instrText>
        </w:r>
        <w:r>
          <w:fldChar w:fldCharType="separate"/>
        </w:r>
        <w:r w:rsidR="00FB5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218" w:rsidRDefault="005A12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0E" w:rsidRDefault="0033010E" w:rsidP="005A1218">
      <w:r>
        <w:separator/>
      </w:r>
    </w:p>
  </w:footnote>
  <w:footnote w:type="continuationSeparator" w:id="0">
    <w:p w:rsidR="0033010E" w:rsidRDefault="0033010E" w:rsidP="005A1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41282"/>
    <w:multiLevelType w:val="hybridMultilevel"/>
    <w:tmpl w:val="734EEFD0"/>
    <w:lvl w:ilvl="0" w:tplc="F1A874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911"/>
    <w:rsid w:val="000E17B0"/>
    <w:rsid w:val="001A7BEE"/>
    <w:rsid w:val="001C0C8E"/>
    <w:rsid w:val="0027103A"/>
    <w:rsid w:val="00281027"/>
    <w:rsid w:val="00327E60"/>
    <w:rsid w:val="0033010E"/>
    <w:rsid w:val="00444EFF"/>
    <w:rsid w:val="004B6EE5"/>
    <w:rsid w:val="005A1218"/>
    <w:rsid w:val="0061781D"/>
    <w:rsid w:val="006B2F34"/>
    <w:rsid w:val="007A2D88"/>
    <w:rsid w:val="009A7911"/>
    <w:rsid w:val="00E43DD5"/>
    <w:rsid w:val="00FB53E8"/>
    <w:rsid w:val="00FF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911"/>
    <w:rPr>
      <w:b/>
      <w:bCs/>
    </w:rPr>
  </w:style>
  <w:style w:type="paragraph" w:styleId="a4">
    <w:name w:val="List Paragraph"/>
    <w:basedOn w:val="a"/>
    <w:uiPriority w:val="34"/>
    <w:qFormat/>
    <w:rsid w:val="009A791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A791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A12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1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12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12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1C350-40B1-4501-8491-EF10F88C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2021-06-24T07:30:00Z</dcterms:created>
  <dcterms:modified xsi:type="dcterms:W3CDTF">2021-07-28T12:10:00Z</dcterms:modified>
</cp:coreProperties>
</file>